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eot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900"/>
        <w:gridCol w:w="9020"/>
        <w:gridCol w:w="20"/>
        <w:gridCol w:w="20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Уважаемый(ая) Ташбулатова Елена Вадимовна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Уведомляю о том, что Ваше заявление от 01.04.2025 г.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зарегистрировано в ОО МБОУ "Лицей №110"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- входящий номер и дата регистрации заявления о приеме в учреждение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1606000206302631, 01.04.2025 г.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- перечень представленных документов и отметка об их получении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__________________________________________________________________________________________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__________________________________________________________________________________________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__________________________________________________________________________________________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__________________________________________________________________________________________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4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u w:val="single"/>
              </w:rPr>
              <w:t xml:space="preserve">Уважаемый заявитель, если Вы еще не предоставили все оригиналы документов для оформления заявления в течение 3 рабочих дней с Вами свяжутся и пригласят в образовательное учреждение территориальной доступности. Решение по зачислению в ОО будет принято и направлено Вам в течение 10 рабочих дней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- контактные телефоны для получения информации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88432795514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- телефон Учредителя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__________________________________________________________________________________________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Дата  01.04.2025 г.           Исполнитель _____________________________   Подпись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Директор Сахнов Артем Сергеевич   Подпись __________________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МП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1120" w:right="820" w:bottom="760" w:left="112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  <w:style w:type="paragraph" w:styleId="table">
    <w:name w:val="table"/>
    <w:qFormat/>
    <w:pPr>
      <w:ind/>
    </w:pPr>
    <w:rPr>
      <w:rFonts w:ascii="SansSerif" w:hAnsi="SansSerif" w:eastAsia="SansSerif" w:cs="SansSerif"/>
      <w:color w:val="000000"/>
      <w:sz w:val="20"/>
    </w:rPr>
  </w:style>
  <w:style w:type="paragraph" w:styleId="table_TH">
    <w:name w:val="table_TH"/>
    <w:qFormat/>
    <w:pPr>
      <w:ind/>
    </w:pPr>
    <w:rPr>
      <w:rFonts w:ascii="SansSerif" w:hAnsi="SansSerif" w:eastAsia="SansSerif" w:cs="SansSerif"/>
      <w:color w:val="000000"/>
      <w:sz w:val="20"/>
    </w:rPr>
  </w:style>
  <w:style w:type="paragraph" w:styleId="table_CH">
    <w:name w:val="table_CH"/>
    <w:qFormat/>
    <w:pPr>
      <w:ind/>
    </w:pPr>
    <w:rPr>
      <w:rFonts w:ascii="SansSerif" w:hAnsi="SansSerif" w:eastAsia="SansSerif" w:cs="SansSerif"/>
      <w:color w:val="000000"/>
      <w:sz w:val="20"/>
    </w:rPr>
  </w:style>
  <w:style w:type="paragraph" w:styleId="table_TD">
    <w:name w:val="table_TD"/>
    <w:qFormat/>
    <w:pPr>
      <w:ind/>
    </w:pPr>
    <w:rPr>
      <w:rFonts w:ascii="SansSerif" w:hAnsi="SansSerif" w:eastAsia="SansSerif" w:cs="SansSerif"/>
      <w:color w:val="000000"/>
      <w:sz w:val="20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rId3" Type="http://schemas.openxmlformats.org/officeDocument/2006/relationships/fontTable" Target="fontTable.xml"/>
</Relationships>

</file>

<file path=word/_rels/fontTable.xml.rels><?xml version="1.0" encoding="UTF-8" standalone="yes"?>
<Relationships xmlns="http://schemas.openxmlformats.org/package/2006/relationships">
</Relationships>

</file>

<file path=docProps/app.xml><?xml version="1.0" encoding="utf-8"?>
<Properties xmlns="http://schemas.openxmlformats.org/officeDocument/2006/extended-properties">
  <Application>JasperReports Library version 6.9.0-cb8f9004be492ccc537180b49c026951f4220bf3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